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Article-Principle of Microeconomics</w:t>
      </w:r>
    </w:p>
    <w:p w:rsidR="00BD7F71" w:rsidRPr="00BD7F71" w:rsidRDefault="00BD7F71" w:rsidP="008D6B91">
      <w:pPr>
        <w:spacing w:line="480" w:lineRule="auto"/>
        <w:jc w:val="center"/>
        <w:rPr>
          <w:rStyle w:val="Strong"/>
          <w:rFonts w:ascii="Times New Roman" w:hAnsi="Times New Roman" w:cs="Times New Roman"/>
          <w:b w:val="0"/>
          <w:sz w:val="24"/>
          <w:szCs w:val="24"/>
        </w:rPr>
      </w:pPr>
      <w:r w:rsidRPr="00BD7F71">
        <w:rPr>
          <w:rStyle w:val="Strong"/>
          <w:rFonts w:ascii="Times New Roman" w:hAnsi="Times New Roman" w:cs="Times New Roman"/>
          <w:b w:val="0"/>
          <w:sz w:val="24"/>
          <w:szCs w:val="24"/>
        </w:rPr>
        <w:t>Student’s name</w:t>
      </w:r>
    </w:p>
    <w:p w:rsidR="00BD7F71" w:rsidRPr="00BD7F71" w:rsidRDefault="00BD7F71" w:rsidP="008D6B91">
      <w:pPr>
        <w:spacing w:line="480" w:lineRule="auto"/>
        <w:jc w:val="center"/>
        <w:rPr>
          <w:rStyle w:val="Strong"/>
          <w:rFonts w:ascii="Times New Roman" w:hAnsi="Times New Roman" w:cs="Times New Roman"/>
          <w:b w:val="0"/>
          <w:sz w:val="24"/>
          <w:szCs w:val="24"/>
        </w:rPr>
      </w:pPr>
      <w:r w:rsidRPr="00BD7F71">
        <w:rPr>
          <w:rStyle w:val="Strong"/>
          <w:rFonts w:ascii="Times New Roman" w:hAnsi="Times New Roman" w:cs="Times New Roman"/>
          <w:b w:val="0"/>
          <w:sz w:val="24"/>
          <w:szCs w:val="24"/>
        </w:rPr>
        <w:t>Institution</w:t>
      </w:r>
    </w:p>
    <w:p w:rsidR="00BD7F71" w:rsidRPr="00BD7F71" w:rsidRDefault="00BD7F71" w:rsidP="008D6B91">
      <w:pPr>
        <w:spacing w:line="480" w:lineRule="auto"/>
        <w:jc w:val="center"/>
        <w:rPr>
          <w:rStyle w:val="Strong"/>
          <w:rFonts w:ascii="Times New Roman" w:hAnsi="Times New Roman" w:cs="Times New Roman"/>
          <w:b w:val="0"/>
          <w:sz w:val="24"/>
          <w:szCs w:val="24"/>
        </w:rPr>
      </w:pPr>
      <w:r w:rsidRPr="00BD7F71">
        <w:rPr>
          <w:rStyle w:val="Strong"/>
          <w:rFonts w:ascii="Times New Roman" w:hAnsi="Times New Roman" w:cs="Times New Roman"/>
          <w:b w:val="0"/>
          <w:sz w:val="24"/>
          <w:szCs w:val="24"/>
        </w:rPr>
        <w:t>Date</w:t>
      </w: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BD7F71" w:rsidRDefault="00BD7F71" w:rsidP="008D6B91">
      <w:pPr>
        <w:spacing w:line="480" w:lineRule="auto"/>
        <w:jc w:val="center"/>
        <w:rPr>
          <w:rStyle w:val="Strong"/>
          <w:rFonts w:ascii="Times New Roman" w:hAnsi="Times New Roman" w:cs="Times New Roman"/>
          <w:sz w:val="24"/>
          <w:szCs w:val="24"/>
        </w:rPr>
      </w:pPr>
    </w:p>
    <w:p w:rsidR="008D6B91" w:rsidRDefault="008D6B91" w:rsidP="008D6B91">
      <w:pPr>
        <w:spacing w:line="480" w:lineRule="auto"/>
        <w:jc w:val="center"/>
        <w:rPr>
          <w:rStyle w:val="Strong"/>
          <w:rFonts w:ascii="Times New Roman" w:hAnsi="Times New Roman" w:cs="Times New Roman"/>
          <w:sz w:val="24"/>
          <w:szCs w:val="24"/>
        </w:rPr>
      </w:pPr>
      <w:r w:rsidRPr="008D6B91">
        <w:rPr>
          <w:rStyle w:val="Strong"/>
          <w:rFonts w:ascii="Times New Roman" w:hAnsi="Times New Roman" w:cs="Times New Roman"/>
          <w:sz w:val="24"/>
          <w:szCs w:val="24"/>
        </w:rPr>
        <w:t>Rethinking Teaching of Basic Principles of Economics from a Sustainability Perspective</w:t>
      </w:r>
    </w:p>
    <w:p w:rsidR="008D6B91" w:rsidRDefault="00B84782" w:rsidP="00A07CAA">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This article perceives how sustainability applies as the basic principle of economics when talking about the principles of microeconomics.</w:t>
      </w:r>
      <w:r w:rsidR="00352A1A">
        <w:rPr>
          <w:rStyle w:val="Strong"/>
          <w:rFonts w:ascii="Times New Roman" w:hAnsi="Times New Roman" w:cs="Times New Roman"/>
          <w:b w:val="0"/>
          <w:sz w:val="24"/>
          <w:szCs w:val="24"/>
        </w:rPr>
        <w:t xml:space="preserve"> It proposes a revision towards </w:t>
      </w:r>
      <w:r w:rsidR="00352A1A" w:rsidRPr="00352A1A">
        <w:rPr>
          <w:rStyle w:val="Strong"/>
          <w:rFonts w:ascii="Times New Roman" w:hAnsi="Times New Roman" w:cs="Times New Roman"/>
          <w:b w:val="0"/>
          <w:sz w:val="24"/>
          <w:szCs w:val="24"/>
        </w:rPr>
        <w:t>the microeconomic equilibrium, especially to mitigate adverse policy responses</w:t>
      </w:r>
      <w:r w:rsidR="00352A1A">
        <w:rPr>
          <w:rStyle w:val="Strong"/>
          <w:rFonts w:ascii="Times New Roman" w:hAnsi="Times New Roman" w:cs="Times New Roman"/>
          <w:b w:val="0"/>
          <w:sz w:val="24"/>
          <w:szCs w:val="24"/>
        </w:rPr>
        <w:t>.</w:t>
      </w:r>
      <w:r w:rsidR="004E254B">
        <w:rPr>
          <w:rStyle w:val="Strong"/>
          <w:rFonts w:ascii="Times New Roman" w:hAnsi="Times New Roman" w:cs="Times New Roman"/>
          <w:b w:val="0"/>
          <w:sz w:val="24"/>
          <w:szCs w:val="24"/>
        </w:rPr>
        <w:t xml:space="preserve"> It also proposes a revision towards the benchmark of perfect competition (PC) in basic principle.</w:t>
      </w:r>
      <w:r w:rsidR="00352A1A">
        <w:rPr>
          <w:rStyle w:val="Strong"/>
          <w:rFonts w:ascii="Times New Roman" w:hAnsi="Times New Roman" w:cs="Times New Roman"/>
          <w:b w:val="0"/>
          <w:sz w:val="24"/>
          <w:szCs w:val="24"/>
        </w:rPr>
        <w:t xml:space="preserve"> </w:t>
      </w:r>
      <w:r w:rsidR="00920A8B">
        <w:rPr>
          <w:rStyle w:val="Strong"/>
          <w:rFonts w:ascii="Times New Roman" w:hAnsi="Times New Roman" w:cs="Times New Roman"/>
          <w:b w:val="0"/>
          <w:sz w:val="24"/>
          <w:szCs w:val="24"/>
        </w:rPr>
        <w:t>This is because the efficiency of markets is premised on the conditions of PC without acknowledgement afforded to sustainability. T</w:t>
      </w:r>
      <w:r w:rsidR="00352A1A">
        <w:rPr>
          <w:rStyle w:val="Strong"/>
          <w:rFonts w:ascii="Times New Roman" w:hAnsi="Times New Roman" w:cs="Times New Roman"/>
          <w:b w:val="0"/>
          <w:sz w:val="24"/>
          <w:szCs w:val="24"/>
        </w:rPr>
        <w:t>he</w:t>
      </w:r>
      <w:r>
        <w:rPr>
          <w:rStyle w:val="Strong"/>
          <w:rFonts w:ascii="Times New Roman" w:hAnsi="Times New Roman" w:cs="Times New Roman"/>
          <w:b w:val="0"/>
          <w:sz w:val="24"/>
          <w:szCs w:val="24"/>
        </w:rPr>
        <w:t xml:space="preserve"> basic principle of economics, sustainability, residual externalities, and perfect competition</w:t>
      </w:r>
      <w:r w:rsidR="00352A1A">
        <w:rPr>
          <w:rStyle w:val="Strong"/>
          <w:rFonts w:ascii="Times New Roman" w:hAnsi="Times New Roman" w:cs="Times New Roman"/>
          <w:b w:val="0"/>
          <w:sz w:val="24"/>
          <w:szCs w:val="24"/>
        </w:rPr>
        <w:t xml:space="preserve"> are the key points discussed. </w:t>
      </w:r>
      <w:r>
        <w:rPr>
          <w:rStyle w:val="Strong"/>
          <w:rFonts w:ascii="Times New Roman" w:hAnsi="Times New Roman" w:cs="Times New Roman"/>
          <w:b w:val="0"/>
          <w:sz w:val="24"/>
          <w:szCs w:val="24"/>
        </w:rPr>
        <w:t xml:space="preserve">According </w:t>
      </w:r>
      <w:r w:rsidR="00352A1A">
        <w:rPr>
          <w:rStyle w:val="Strong"/>
          <w:rFonts w:ascii="Times New Roman" w:hAnsi="Times New Roman" w:cs="Times New Roman"/>
          <w:b w:val="0"/>
          <w:sz w:val="24"/>
          <w:szCs w:val="24"/>
        </w:rPr>
        <w:t>to the author of</w:t>
      </w:r>
      <w:r>
        <w:rPr>
          <w:rStyle w:val="Strong"/>
          <w:rFonts w:ascii="Times New Roman" w:hAnsi="Times New Roman" w:cs="Times New Roman"/>
          <w:b w:val="0"/>
          <w:sz w:val="24"/>
          <w:szCs w:val="24"/>
        </w:rPr>
        <w:t xml:space="preserve"> this article, </w:t>
      </w:r>
      <w:r w:rsidR="003516CF">
        <w:rPr>
          <w:rStyle w:val="Strong"/>
          <w:rFonts w:ascii="Times New Roman" w:hAnsi="Times New Roman" w:cs="Times New Roman"/>
          <w:b w:val="0"/>
          <w:sz w:val="24"/>
          <w:szCs w:val="24"/>
        </w:rPr>
        <w:t>sustainability has develop as the main principal theme that guides the accomplishment of various collection of social objectives including food security, property alleviation, and improved healthy.</w:t>
      </w:r>
      <w:r w:rsidR="00A07CAA">
        <w:rPr>
          <w:rStyle w:val="Strong"/>
          <w:rFonts w:ascii="Times New Roman" w:hAnsi="Times New Roman" w:cs="Times New Roman"/>
          <w:b w:val="0"/>
          <w:sz w:val="24"/>
          <w:szCs w:val="24"/>
        </w:rPr>
        <w:t xml:space="preserve"> </w:t>
      </w:r>
      <w:r w:rsidR="00352A1A">
        <w:rPr>
          <w:rStyle w:val="Strong"/>
          <w:rFonts w:ascii="Times New Roman" w:hAnsi="Times New Roman" w:cs="Times New Roman"/>
          <w:b w:val="0"/>
          <w:sz w:val="24"/>
          <w:szCs w:val="24"/>
        </w:rPr>
        <w:t>S</w:t>
      </w:r>
      <w:r w:rsidR="00A07CAA">
        <w:rPr>
          <w:rStyle w:val="Strong"/>
          <w:rFonts w:ascii="Times New Roman" w:hAnsi="Times New Roman" w:cs="Times New Roman"/>
          <w:b w:val="0"/>
          <w:sz w:val="24"/>
          <w:szCs w:val="24"/>
        </w:rPr>
        <w:t xml:space="preserve">ustainability </w:t>
      </w:r>
      <w:r w:rsidR="00352A1A">
        <w:rPr>
          <w:rStyle w:val="Strong"/>
          <w:rFonts w:ascii="Times New Roman" w:hAnsi="Times New Roman" w:cs="Times New Roman"/>
          <w:b w:val="0"/>
          <w:sz w:val="24"/>
          <w:szCs w:val="24"/>
        </w:rPr>
        <w:t xml:space="preserve">is outlined </w:t>
      </w:r>
      <w:r w:rsidR="00A07CAA">
        <w:rPr>
          <w:rStyle w:val="Strong"/>
          <w:rFonts w:ascii="Times New Roman" w:hAnsi="Times New Roman" w:cs="Times New Roman"/>
          <w:b w:val="0"/>
          <w:sz w:val="24"/>
          <w:szCs w:val="24"/>
        </w:rPr>
        <w:t xml:space="preserve">as a broad domain of connected themes such as ecology, economics, society, and culture. According </w:t>
      </w:r>
      <w:r w:rsidR="006B29C3">
        <w:rPr>
          <w:rStyle w:val="Strong"/>
          <w:rFonts w:ascii="Times New Roman" w:hAnsi="Times New Roman" w:cs="Times New Roman"/>
          <w:b w:val="0"/>
          <w:sz w:val="24"/>
          <w:szCs w:val="24"/>
        </w:rPr>
        <w:t xml:space="preserve">to the author perception in connection to various facets of sustainability, the economic growth and desired social outcomes should be gained within the limits of the earth’s natural capital. </w:t>
      </w:r>
    </w:p>
    <w:p w:rsidR="006B29C3" w:rsidRDefault="006303EE" w:rsidP="00A07CAA">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this article, the author claims that the conventional narrative of basic principles in nearly all introductory textbooks in economics does not show the lack of symmetry between the equilibrium in the economy. This imbalance occurs due to lack of fully internalized in market externalities. Only residual externalities exist, though they do accumulate over time. As a result, </w:t>
      </w:r>
      <w:r w:rsidR="00500F41">
        <w:rPr>
          <w:rStyle w:val="Strong"/>
          <w:rFonts w:ascii="Times New Roman" w:hAnsi="Times New Roman" w:cs="Times New Roman"/>
          <w:b w:val="0"/>
          <w:sz w:val="24"/>
          <w:szCs w:val="24"/>
        </w:rPr>
        <w:t xml:space="preserve">some of the indicators like gross domestic product (GDP) and gross national income fails to capture the adverse effects of the residual on economic performance. </w:t>
      </w:r>
    </w:p>
    <w:p w:rsidR="00920A8B" w:rsidRDefault="00E32833" w:rsidP="00A07CAA">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lastRenderedPageBreak/>
        <w:t>According to author, t</w:t>
      </w:r>
      <w:r w:rsidR="00920A8B">
        <w:rPr>
          <w:rStyle w:val="Strong"/>
          <w:rFonts w:ascii="Times New Roman" w:hAnsi="Times New Roman" w:cs="Times New Roman"/>
          <w:b w:val="0"/>
          <w:sz w:val="24"/>
          <w:szCs w:val="24"/>
        </w:rPr>
        <w:t>he revision towards the benchmark of perfect competition (PC) in basic principle</w:t>
      </w:r>
      <w:r>
        <w:rPr>
          <w:rStyle w:val="Strong"/>
          <w:rFonts w:ascii="Times New Roman" w:hAnsi="Times New Roman" w:cs="Times New Roman"/>
          <w:b w:val="0"/>
          <w:sz w:val="24"/>
          <w:szCs w:val="24"/>
        </w:rPr>
        <w:t xml:space="preserve"> is very important, </w:t>
      </w:r>
      <w:r w:rsidR="00920A8B">
        <w:rPr>
          <w:rStyle w:val="Strong"/>
          <w:rFonts w:ascii="Times New Roman" w:hAnsi="Times New Roman" w:cs="Times New Roman"/>
          <w:b w:val="0"/>
          <w:sz w:val="24"/>
          <w:szCs w:val="24"/>
        </w:rPr>
        <w:t xml:space="preserve">particularly in the contemporary </w:t>
      </w:r>
      <w:r>
        <w:rPr>
          <w:rStyle w:val="Strong"/>
          <w:rFonts w:ascii="Times New Roman" w:hAnsi="Times New Roman" w:cs="Times New Roman"/>
          <w:b w:val="0"/>
          <w:sz w:val="24"/>
          <w:szCs w:val="24"/>
        </w:rPr>
        <w:t>perspective</w:t>
      </w:r>
      <w:r w:rsidR="00920A8B">
        <w:rPr>
          <w:rStyle w:val="Strong"/>
          <w:rFonts w:ascii="Times New Roman" w:hAnsi="Times New Roman" w:cs="Times New Roman"/>
          <w:b w:val="0"/>
          <w:sz w:val="24"/>
          <w:szCs w:val="24"/>
        </w:rPr>
        <w:t xml:space="preserve"> of climate change.</w:t>
      </w:r>
      <w:r>
        <w:rPr>
          <w:rStyle w:val="Strong"/>
          <w:rFonts w:ascii="Times New Roman" w:hAnsi="Times New Roman" w:cs="Times New Roman"/>
          <w:b w:val="0"/>
          <w:sz w:val="24"/>
          <w:szCs w:val="24"/>
        </w:rPr>
        <w:t xml:space="preserve"> Consequently, foundational material should include the revisions which will enable the moderation in the adverse effects of imperfect information. </w:t>
      </w:r>
      <w:r w:rsidR="00920A8B">
        <w:rPr>
          <w:rStyle w:val="Strong"/>
          <w:rFonts w:ascii="Times New Roman" w:hAnsi="Times New Roman" w:cs="Times New Roman"/>
          <w:b w:val="0"/>
          <w:sz w:val="24"/>
          <w:szCs w:val="24"/>
        </w:rPr>
        <w:t xml:space="preserve"> </w:t>
      </w:r>
      <w:r w:rsidR="00D40C95">
        <w:rPr>
          <w:rStyle w:val="Strong"/>
          <w:rFonts w:ascii="Times New Roman" w:hAnsi="Times New Roman" w:cs="Times New Roman"/>
          <w:b w:val="0"/>
          <w:sz w:val="24"/>
          <w:szCs w:val="24"/>
        </w:rPr>
        <w:t>The au</w:t>
      </w:r>
      <w:r w:rsidR="00550033">
        <w:rPr>
          <w:rStyle w:val="Strong"/>
          <w:rFonts w:ascii="Times New Roman" w:hAnsi="Times New Roman" w:cs="Times New Roman"/>
          <w:b w:val="0"/>
          <w:sz w:val="24"/>
          <w:szCs w:val="24"/>
        </w:rPr>
        <w:t xml:space="preserve">thor claims that a </w:t>
      </w:r>
      <w:r w:rsidR="00D40C95">
        <w:rPr>
          <w:rStyle w:val="Strong"/>
          <w:rFonts w:ascii="Times New Roman" w:hAnsi="Times New Roman" w:cs="Times New Roman"/>
          <w:b w:val="0"/>
          <w:sz w:val="24"/>
          <w:szCs w:val="24"/>
        </w:rPr>
        <w:t>narrative begins with a synopsis of the benchmarks in basic principles</w:t>
      </w:r>
      <w:r w:rsidR="00550033">
        <w:rPr>
          <w:rStyle w:val="Strong"/>
          <w:rFonts w:ascii="Times New Roman" w:hAnsi="Times New Roman" w:cs="Times New Roman"/>
          <w:b w:val="0"/>
          <w:sz w:val="24"/>
          <w:szCs w:val="24"/>
        </w:rPr>
        <w:t xml:space="preserve">, followed by an illustration on how and why the presence of residual externalities and their accumulation warrant revisions of the analytic frameworks that introduced in the foundational modules. </w:t>
      </w:r>
    </w:p>
    <w:p w:rsidR="00875181" w:rsidRDefault="000617EB" w:rsidP="00456726">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Applying the concept of demand and supply for the benchmark basic principles, </w:t>
      </w:r>
      <w:r w:rsidR="00FE782F">
        <w:rPr>
          <w:rStyle w:val="Strong"/>
          <w:rFonts w:ascii="Times New Roman" w:hAnsi="Times New Roman" w:cs="Times New Roman"/>
          <w:b w:val="0"/>
          <w:sz w:val="24"/>
          <w:szCs w:val="24"/>
        </w:rPr>
        <w:t>studying</w:t>
      </w:r>
      <w:r>
        <w:rPr>
          <w:rStyle w:val="Strong"/>
          <w:rFonts w:ascii="Times New Roman" w:hAnsi="Times New Roman" w:cs="Times New Roman"/>
          <w:b w:val="0"/>
          <w:sz w:val="24"/>
          <w:szCs w:val="24"/>
        </w:rPr>
        <w:t xml:space="preserve"> of </w:t>
      </w:r>
      <w:r w:rsidR="00FE782F">
        <w:rPr>
          <w:rStyle w:val="Strong"/>
          <w:rFonts w:ascii="Times New Roman" w:hAnsi="Times New Roman" w:cs="Times New Roman"/>
          <w:b w:val="0"/>
          <w:sz w:val="24"/>
          <w:szCs w:val="24"/>
        </w:rPr>
        <w:t xml:space="preserve">the </w:t>
      </w:r>
      <w:r>
        <w:rPr>
          <w:rStyle w:val="Strong"/>
          <w:rFonts w:ascii="Times New Roman" w:hAnsi="Times New Roman" w:cs="Times New Roman"/>
          <w:b w:val="0"/>
          <w:sz w:val="24"/>
          <w:szCs w:val="24"/>
        </w:rPr>
        <w:t xml:space="preserve">basic principles </w:t>
      </w:r>
      <w:r w:rsidR="00FE782F">
        <w:rPr>
          <w:rStyle w:val="Strong"/>
          <w:rFonts w:ascii="Times New Roman" w:hAnsi="Times New Roman" w:cs="Times New Roman"/>
          <w:b w:val="0"/>
          <w:sz w:val="24"/>
          <w:szCs w:val="24"/>
        </w:rPr>
        <w:t xml:space="preserve">normally commences with the study of demand and supply leading to establishment of markets. As it is discussed in this article, the primary benchmark for the organization of markets is that of perfect competition. </w:t>
      </w:r>
      <w:r w:rsidR="000F7F9E">
        <w:rPr>
          <w:rStyle w:val="Strong"/>
          <w:rFonts w:ascii="Times New Roman" w:hAnsi="Times New Roman" w:cs="Times New Roman"/>
          <w:b w:val="0"/>
          <w:sz w:val="24"/>
          <w:szCs w:val="24"/>
        </w:rPr>
        <w:t>The fundamental drivers of demand and supply distribute welfare maximizing outcomes for “goods” and “bads”</w:t>
      </w:r>
      <w:r w:rsidR="00875181">
        <w:rPr>
          <w:rStyle w:val="Strong"/>
          <w:rFonts w:ascii="Times New Roman" w:hAnsi="Times New Roman" w:cs="Times New Roman"/>
          <w:b w:val="0"/>
          <w:sz w:val="24"/>
          <w:szCs w:val="24"/>
        </w:rPr>
        <w:t>.</w:t>
      </w:r>
      <w:r w:rsidR="000F7F9E">
        <w:rPr>
          <w:rStyle w:val="Strong"/>
          <w:rFonts w:ascii="Times New Roman" w:hAnsi="Times New Roman" w:cs="Times New Roman"/>
          <w:b w:val="0"/>
          <w:sz w:val="24"/>
          <w:szCs w:val="24"/>
        </w:rPr>
        <w:t xml:space="preserve"> </w:t>
      </w:r>
      <w:r w:rsidR="00875181">
        <w:rPr>
          <w:rStyle w:val="Strong"/>
          <w:rFonts w:ascii="Times New Roman" w:hAnsi="Times New Roman" w:cs="Times New Roman"/>
          <w:b w:val="0"/>
          <w:sz w:val="24"/>
          <w:szCs w:val="24"/>
        </w:rPr>
        <w:t xml:space="preserve"> Consequently, “goods” are characterized by</w:t>
      </w:r>
      <w:r w:rsidR="00BD50E6" w:rsidRPr="00BD50E6">
        <w:rPr>
          <w:rStyle w:val="Strong"/>
          <w:rFonts w:ascii="Times New Roman" w:hAnsi="Times New Roman" w:cs="Times New Roman"/>
          <w:b w:val="0"/>
          <w:sz w:val="24"/>
          <w:szCs w:val="24"/>
        </w:rPr>
        <w:t xml:space="preserve"> mor</w:t>
      </w:r>
      <w:r w:rsidR="00875181">
        <w:rPr>
          <w:rStyle w:val="Strong"/>
          <w:rFonts w:ascii="Times New Roman" w:hAnsi="Times New Roman" w:cs="Times New Roman"/>
          <w:b w:val="0"/>
          <w:sz w:val="24"/>
          <w:szCs w:val="24"/>
        </w:rPr>
        <w:t>e being preferred to less. As a result,</w:t>
      </w:r>
      <w:r w:rsidR="00BD50E6" w:rsidRPr="00BD50E6">
        <w:rPr>
          <w:rStyle w:val="Strong"/>
          <w:rFonts w:ascii="Times New Roman" w:hAnsi="Times New Roman" w:cs="Times New Roman"/>
          <w:b w:val="0"/>
          <w:sz w:val="24"/>
          <w:szCs w:val="24"/>
        </w:rPr>
        <w:t xml:space="preserve"> markets would expand. </w:t>
      </w:r>
      <w:r w:rsidR="00875181">
        <w:rPr>
          <w:rStyle w:val="Strong"/>
          <w:rFonts w:ascii="Times New Roman" w:hAnsi="Times New Roman" w:cs="Times New Roman"/>
          <w:b w:val="0"/>
          <w:sz w:val="24"/>
          <w:szCs w:val="24"/>
        </w:rPr>
        <w:t>On the other hand, g</w:t>
      </w:r>
      <w:r w:rsidR="00BD50E6" w:rsidRPr="00BD50E6">
        <w:rPr>
          <w:rStyle w:val="Strong"/>
          <w:rFonts w:ascii="Times New Roman" w:hAnsi="Times New Roman" w:cs="Times New Roman"/>
          <w:b w:val="0"/>
          <w:sz w:val="24"/>
          <w:szCs w:val="24"/>
        </w:rPr>
        <w:t xml:space="preserve">iven that “bads” are the direct opposite of “goods”, the </w:t>
      </w:r>
      <w:r w:rsidR="00875181" w:rsidRPr="00BD50E6">
        <w:rPr>
          <w:rStyle w:val="Strong"/>
          <w:rFonts w:ascii="Times New Roman" w:hAnsi="Times New Roman" w:cs="Times New Roman"/>
          <w:b w:val="0"/>
          <w:sz w:val="24"/>
          <w:szCs w:val="24"/>
        </w:rPr>
        <w:t>opposite</w:t>
      </w:r>
      <w:r w:rsidR="00875181">
        <w:rPr>
          <w:rStyle w:val="Strong"/>
          <w:rFonts w:ascii="Times New Roman" w:hAnsi="Times New Roman" w:cs="Times New Roman"/>
          <w:b w:val="0"/>
          <w:sz w:val="24"/>
          <w:szCs w:val="24"/>
        </w:rPr>
        <w:t xml:space="preserve"> would unfold.</w:t>
      </w:r>
      <w:r w:rsidR="00456726">
        <w:rPr>
          <w:rStyle w:val="Strong"/>
          <w:rFonts w:ascii="Times New Roman" w:hAnsi="Times New Roman" w:cs="Times New Roman"/>
          <w:b w:val="0"/>
          <w:sz w:val="24"/>
          <w:szCs w:val="24"/>
        </w:rPr>
        <w:t xml:space="preserve"> </w:t>
      </w:r>
      <w:r w:rsidR="00875181">
        <w:rPr>
          <w:rStyle w:val="Strong"/>
          <w:rFonts w:ascii="Times New Roman" w:hAnsi="Times New Roman" w:cs="Times New Roman"/>
          <w:b w:val="0"/>
          <w:sz w:val="24"/>
          <w:szCs w:val="24"/>
        </w:rPr>
        <w:t xml:space="preserve">Similarly, basic principle determines the microeconomic foundation of macroeconomics. </w:t>
      </w:r>
      <w:r w:rsidR="00B920B1">
        <w:rPr>
          <w:rStyle w:val="Strong"/>
          <w:rFonts w:ascii="Times New Roman" w:hAnsi="Times New Roman" w:cs="Times New Roman"/>
          <w:b w:val="0"/>
          <w:sz w:val="24"/>
          <w:szCs w:val="24"/>
        </w:rPr>
        <w:t xml:space="preserve">The </w:t>
      </w:r>
      <w:r w:rsidR="00A35EDD">
        <w:rPr>
          <w:rStyle w:val="Strong"/>
          <w:rFonts w:ascii="Times New Roman" w:hAnsi="Times New Roman" w:cs="Times New Roman"/>
          <w:b w:val="0"/>
          <w:sz w:val="24"/>
          <w:szCs w:val="24"/>
        </w:rPr>
        <w:t>constant price in marke</w:t>
      </w:r>
      <w:r w:rsidR="00E7274F">
        <w:rPr>
          <w:rStyle w:val="Strong"/>
          <w:rFonts w:ascii="Times New Roman" w:hAnsi="Times New Roman" w:cs="Times New Roman"/>
          <w:b w:val="0"/>
          <w:sz w:val="24"/>
          <w:szCs w:val="24"/>
        </w:rPr>
        <w:t>ts for goods and services</w:t>
      </w:r>
      <w:r w:rsidR="00A35EDD">
        <w:rPr>
          <w:rStyle w:val="Strong"/>
          <w:rFonts w:ascii="Times New Roman" w:hAnsi="Times New Roman" w:cs="Times New Roman"/>
          <w:b w:val="0"/>
          <w:sz w:val="24"/>
          <w:szCs w:val="24"/>
        </w:rPr>
        <w:t xml:space="preserve"> provides the basis for Aggregate Demand (AD). Whereas</w:t>
      </w:r>
      <w:r w:rsidR="00E7274F">
        <w:rPr>
          <w:rStyle w:val="Strong"/>
          <w:rFonts w:ascii="Times New Roman" w:hAnsi="Times New Roman" w:cs="Times New Roman"/>
          <w:b w:val="0"/>
          <w:sz w:val="24"/>
          <w:szCs w:val="24"/>
        </w:rPr>
        <w:t xml:space="preserve">, such transactions in factor markets provides the basis for the price level and inflation. </w:t>
      </w:r>
    </w:p>
    <w:p w:rsidR="007E0025" w:rsidRDefault="007E0025" w:rsidP="00633C84">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Lastly, this</w:t>
      </w:r>
      <w:r w:rsidR="00B94B87">
        <w:rPr>
          <w:rStyle w:val="Strong"/>
          <w:rFonts w:ascii="Times New Roman" w:hAnsi="Times New Roman" w:cs="Times New Roman"/>
          <w:b w:val="0"/>
          <w:sz w:val="24"/>
          <w:szCs w:val="24"/>
        </w:rPr>
        <w:t xml:space="preserve"> article argues that benchmarks in economics controls corrective policy intervention in the perspective of various imperfections that predictably reduce the competence. Probably, intervention takes the form institutional and regulatory measures as well as incentives and disincentives. An example of these involves the national tribunals and deliberations by the World Trade Organization. </w:t>
      </w:r>
    </w:p>
    <w:p w:rsidR="007E0025" w:rsidRDefault="007E0025" w:rsidP="00456726">
      <w:pPr>
        <w:spacing w:line="480" w:lineRule="auto"/>
        <w:ind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lastRenderedPageBreak/>
        <w:t>In conclusion,</w:t>
      </w:r>
      <w:r w:rsidR="00515CE3">
        <w:rPr>
          <w:rStyle w:val="Strong"/>
          <w:rFonts w:ascii="Times New Roman" w:hAnsi="Times New Roman" w:cs="Times New Roman"/>
          <w:b w:val="0"/>
          <w:sz w:val="24"/>
          <w:szCs w:val="24"/>
        </w:rPr>
        <w:t xml:space="preserve"> I found this article worth to read since all the teachings found inside this article are well cited to provide the true evidence. The main purpose of the teachings found in the</w:t>
      </w:r>
      <w:r w:rsidR="006A30EF">
        <w:rPr>
          <w:rStyle w:val="Strong"/>
          <w:rFonts w:ascii="Times New Roman" w:hAnsi="Times New Roman" w:cs="Times New Roman"/>
          <w:b w:val="0"/>
          <w:sz w:val="24"/>
          <w:szCs w:val="24"/>
        </w:rPr>
        <w:t xml:space="preserve"> article was to teach us the advanced basic principles of economist. Throughout the article, the author tries to show and prove how </w:t>
      </w:r>
      <w:r>
        <w:rPr>
          <w:rStyle w:val="Strong"/>
          <w:rFonts w:ascii="Times New Roman" w:hAnsi="Times New Roman" w:cs="Times New Roman"/>
          <w:b w:val="0"/>
          <w:sz w:val="24"/>
          <w:szCs w:val="24"/>
        </w:rPr>
        <w:t>sustainability</w:t>
      </w:r>
      <w:r w:rsidR="00633C84">
        <w:rPr>
          <w:rStyle w:val="Strong"/>
          <w:rFonts w:ascii="Times New Roman" w:hAnsi="Times New Roman" w:cs="Times New Roman"/>
          <w:b w:val="0"/>
          <w:sz w:val="24"/>
          <w:szCs w:val="24"/>
        </w:rPr>
        <w:t xml:space="preserve"> is</w:t>
      </w:r>
      <w:r>
        <w:rPr>
          <w:rStyle w:val="Strong"/>
          <w:rFonts w:ascii="Times New Roman" w:hAnsi="Times New Roman" w:cs="Times New Roman"/>
          <w:b w:val="0"/>
          <w:sz w:val="24"/>
          <w:szCs w:val="24"/>
        </w:rPr>
        <w:t xml:space="preserve"> playing a big role in </w:t>
      </w:r>
      <w:r>
        <w:rPr>
          <w:rStyle w:val="Strong"/>
          <w:rFonts w:ascii="Times New Roman" w:hAnsi="Times New Roman" w:cs="Times New Roman"/>
          <w:b w:val="0"/>
          <w:sz w:val="24"/>
          <w:szCs w:val="24"/>
        </w:rPr>
        <w:t>the basic principle of economics</w:t>
      </w:r>
      <w:r>
        <w:rPr>
          <w:rStyle w:val="Strong"/>
          <w:rFonts w:ascii="Times New Roman" w:hAnsi="Times New Roman" w:cs="Times New Roman"/>
          <w:b w:val="0"/>
          <w:sz w:val="24"/>
          <w:szCs w:val="24"/>
        </w:rPr>
        <w:t xml:space="preserve">. According to </w:t>
      </w:r>
      <w:r w:rsidR="00EB2571">
        <w:rPr>
          <w:rStyle w:val="Strong"/>
          <w:rFonts w:ascii="Times New Roman" w:hAnsi="Times New Roman" w:cs="Times New Roman"/>
          <w:b w:val="0"/>
          <w:sz w:val="24"/>
          <w:szCs w:val="24"/>
        </w:rPr>
        <w:t xml:space="preserve">the author, sustainability has various </w:t>
      </w:r>
      <w:r w:rsidR="00EB2571">
        <w:rPr>
          <w:rStyle w:val="Strong"/>
          <w:rFonts w:ascii="Times New Roman" w:hAnsi="Times New Roman" w:cs="Times New Roman"/>
          <w:b w:val="0"/>
          <w:sz w:val="24"/>
          <w:szCs w:val="24"/>
        </w:rPr>
        <w:t>accomplishment</w:t>
      </w:r>
      <w:r w:rsidR="00EB2571">
        <w:rPr>
          <w:rStyle w:val="Strong"/>
          <w:rFonts w:ascii="Times New Roman" w:hAnsi="Times New Roman" w:cs="Times New Roman"/>
          <w:b w:val="0"/>
          <w:sz w:val="24"/>
          <w:szCs w:val="24"/>
        </w:rPr>
        <w:t>s</w:t>
      </w:r>
      <w:r w:rsidR="00EB2571">
        <w:rPr>
          <w:rStyle w:val="Strong"/>
          <w:rFonts w:ascii="Times New Roman" w:hAnsi="Times New Roman" w:cs="Times New Roman"/>
          <w:b w:val="0"/>
          <w:sz w:val="24"/>
          <w:szCs w:val="24"/>
        </w:rPr>
        <w:t xml:space="preserve"> of various collection of social objectives including food security, property alleviation, and improved healthy.</w:t>
      </w:r>
      <w:r w:rsidR="00EB2571">
        <w:rPr>
          <w:rStyle w:val="Strong"/>
          <w:rFonts w:ascii="Times New Roman" w:hAnsi="Times New Roman" w:cs="Times New Roman"/>
          <w:b w:val="0"/>
          <w:sz w:val="24"/>
          <w:szCs w:val="24"/>
        </w:rPr>
        <w:t xml:space="preserve"> I totally agree with this because </w:t>
      </w:r>
      <w:r>
        <w:rPr>
          <w:rStyle w:val="Strong"/>
          <w:rFonts w:ascii="Times New Roman" w:hAnsi="Times New Roman" w:cs="Times New Roman"/>
          <w:b w:val="0"/>
          <w:sz w:val="24"/>
          <w:szCs w:val="24"/>
        </w:rPr>
        <w:t xml:space="preserve">the </w:t>
      </w:r>
      <w:r w:rsidR="00EB2571">
        <w:rPr>
          <w:rStyle w:val="Strong"/>
          <w:rFonts w:ascii="Times New Roman" w:hAnsi="Times New Roman" w:cs="Times New Roman"/>
          <w:b w:val="0"/>
          <w:sz w:val="24"/>
          <w:szCs w:val="24"/>
        </w:rPr>
        <w:t>fundamental</w:t>
      </w:r>
      <w:r>
        <w:rPr>
          <w:rStyle w:val="Strong"/>
          <w:rFonts w:ascii="Times New Roman" w:hAnsi="Times New Roman" w:cs="Times New Roman"/>
          <w:b w:val="0"/>
          <w:sz w:val="24"/>
          <w:szCs w:val="24"/>
        </w:rPr>
        <w:t xml:space="preserve"> purpose of an economy is to me</w:t>
      </w:r>
      <w:r w:rsidR="00EB2571">
        <w:rPr>
          <w:rStyle w:val="Strong"/>
          <w:rFonts w:ascii="Times New Roman" w:hAnsi="Times New Roman" w:cs="Times New Roman"/>
          <w:b w:val="0"/>
          <w:sz w:val="24"/>
          <w:szCs w:val="24"/>
        </w:rPr>
        <w:t xml:space="preserve">et the instrumental and impersonal needs of people. </w:t>
      </w: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456726">
      <w:pPr>
        <w:spacing w:line="480" w:lineRule="auto"/>
        <w:ind w:firstLine="720"/>
        <w:rPr>
          <w:rStyle w:val="Strong"/>
          <w:rFonts w:ascii="Times New Roman" w:hAnsi="Times New Roman" w:cs="Times New Roman"/>
          <w:b w:val="0"/>
          <w:sz w:val="24"/>
          <w:szCs w:val="24"/>
        </w:rPr>
      </w:pPr>
    </w:p>
    <w:p w:rsidR="00515CE3" w:rsidRDefault="00515CE3" w:rsidP="00515CE3">
      <w:pPr>
        <w:spacing w:line="480" w:lineRule="auto"/>
        <w:jc w:val="both"/>
        <w:rPr>
          <w:rStyle w:val="Strong"/>
          <w:rFonts w:ascii="Times New Roman" w:hAnsi="Times New Roman" w:cs="Times New Roman"/>
          <w:b w:val="0"/>
          <w:sz w:val="24"/>
          <w:szCs w:val="24"/>
        </w:rPr>
      </w:pPr>
    </w:p>
    <w:p w:rsidR="00633C84" w:rsidRPr="00633C84" w:rsidRDefault="00633C84" w:rsidP="00515CE3">
      <w:pPr>
        <w:spacing w:line="480" w:lineRule="auto"/>
        <w:jc w:val="center"/>
        <w:rPr>
          <w:rStyle w:val="Strong"/>
          <w:rFonts w:ascii="Times New Roman" w:hAnsi="Times New Roman" w:cs="Times New Roman"/>
          <w:sz w:val="24"/>
          <w:szCs w:val="24"/>
        </w:rPr>
      </w:pPr>
      <w:bookmarkStart w:id="0" w:name="_GoBack"/>
      <w:bookmarkEnd w:id="0"/>
      <w:r w:rsidRPr="00633C84">
        <w:rPr>
          <w:rStyle w:val="Strong"/>
          <w:rFonts w:ascii="Times New Roman" w:hAnsi="Times New Roman" w:cs="Times New Roman"/>
          <w:sz w:val="24"/>
          <w:szCs w:val="24"/>
        </w:rPr>
        <w:lastRenderedPageBreak/>
        <w:t>References</w:t>
      </w:r>
    </w:p>
    <w:p w:rsidR="00633C84" w:rsidRDefault="00633C84" w:rsidP="00633C84">
      <w:pPr>
        <w:spacing w:line="480" w:lineRule="auto"/>
        <w:ind w:left="720" w:hanging="720"/>
        <w:rPr>
          <w:rStyle w:val="Strong"/>
          <w:rFonts w:ascii="Times New Roman" w:hAnsi="Times New Roman" w:cs="Times New Roman"/>
          <w:b w:val="0"/>
          <w:sz w:val="24"/>
          <w:szCs w:val="24"/>
        </w:rPr>
      </w:pPr>
      <w:r w:rsidRPr="008D6B91">
        <w:rPr>
          <w:rStyle w:val="Strong"/>
          <w:rFonts w:ascii="Times New Roman" w:hAnsi="Times New Roman" w:cs="Times New Roman"/>
          <w:b w:val="0"/>
          <w:sz w:val="24"/>
          <w:szCs w:val="24"/>
        </w:rPr>
        <w:t xml:space="preserve">Chindarkar, N., &amp; Thampapillai, D. J. (2018). Rethinking Teaching of Basic Principles of Economics from a Sustainability Perspective. Sustainability, 10(5), 1486. </w:t>
      </w:r>
    </w:p>
    <w:p w:rsidR="00633C84" w:rsidRPr="00633C84" w:rsidRDefault="00633C84" w:rsidP="00633C84">
      <w:pPr>
        <w:spacing w:line="480" w:lineRule="auto"/>
        <w:ind w:left="720" w:hanging="720"/>
        <w:rPr>
          <w:rStyle w:val="Strong"/>
          <w:rFonts w:ascii="Times New Roman" w:hAnsi="Times New Roman" w:cs="Times New Roman"/>
          <w:b w:val="0"/>
          <w:sz w:val="24"/>
          <w:szCs w:val="24"/>
        </w:rPr>
      </w:pPr>
      <w:r w:rsidRPr="00633C84">
        <w:rPr>
          <w:rStyle w:val="Strong"/>
          <w:rFonts w:ascii="Times New Roman" w:hAnsi="Times New Roman" w:cs="Times New Roman"/>
          <w:b w:val="0"/>
          <w:sz w:val="24"/>
          <w:szCs w:val="24"/>
        </w:rPr>
        <w:t>Friedman, G. (2018). Book Review: What Every Economics Student Needs to Know, and Doesn’t Get in the Usual Principles Text.</w:t>
      </w:r>
    </w:p>
    <w:p w:rsidR="00633C84" w:rsidRPr="00633C84" w:rsidRDefault="00633C84" w:rsidP="00633C84">
      <w:pPr>
        <w:spacing w:line="480" w:lineRule="auto"/>
        <w:ind w:left="720" w:hanging="720"/>
        <w:rPr>
          <w:rStyle w:val="Strong"/>
          <w:rFonts w:ascii="Times New Roman" w:hAnsi="Times New Roman" w:cs="Times New Roman"/>
          <w:b w:val="0"/>
          <w:sz w:val="24"/>
          <w:szCs w:val="24"/>
        </w:rPr>
      </w:pPr>
      <w:r w:rsidRPr="00633C84">
        <w:rPr>
          <w:rStyle w:val="Strong"/>
          <w:rFonts w:ascii="Times New Roman" w:hAnsi="Times New Roman" w:cs="Times New Roman"/>
          <w:b w:val="0"/>
          <w:sz w:val="24"/>
          <w:szCs w:val="24"/>
        </w:rPr>
        <w:t xml:space="preserve">Kolmar, M. (2017). Principles of Microeconomics. Springer International Publishing. </w:t>
      </w:r>
    </w:p>
    <w:sectPr w:rsidR="00633C84" w:rsidRPr="00633C84" w:rsidSect="009732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F8B" w:rsidRDefault="003A7F8B" w:rsidP="009732DF">
      <w:pPr>
        <w:spacing w:after="0" w:line="240" w:lineRule="auto"/>
      </w:pPr>
      <w:r>
        <w:separator/>
      </w:r>
    </w:p>
  </w:endnote>
  <w:endnote w:type="continuationSeparator" w:id="0">
    <w:p w:rsidR="003A7F8B" w:rsidRDefault="003A7F8B" w:rsidP="00973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F8B" w:rsidRDefault="003A7F8B" w:rsidP="009732DF">
      <w:pPr>
        <w:spacing w:after="0" w:line="240" w:lineRule="auto"/>
      </w:pPr>
      <w:r>
        <w:separator/>
      </w:r>
    </w:p>
  </w:footnote>
  <w:footnote w:type="continuationSeparator" w:id="0">
    <w:p w:rsidR="003A7F8B" w:rsidRDefault="003A7F8B" w:rsidP="00973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1300425"/>
      <w:docPartObj>
        <w:docPartGallery w:val="Page Numbers (Top of Page)"/>
        <w:docPartUnique/>
      </w:docPartObj>
    </w:sdtPr>
    <w:sdtEndPr>
      <w:rPr>
        <w:rFonts w:ascii="Times New Roman" w:hAnsi="Times New Roman" w:cs="Times New Roman"/>
        <w:noProof/>
        <w:sz w:val="24"/>
        <w:szCs w:val="24"/>
      </w:rPr>
    </w:sdtEndPr>
    <w:sdtContent>
      <w:p w:rsidR="009732DF" w:rsidRPr="009732DF" w:rsidRDefault="009732DF">
        <w:pPr>
          <w:pStyle w:val="Header"/>
          <w:jc w:val="right"/>
          <w:rPr>
            <w:rFonts w:ascii="Times New Roman" w:hAnsi="Times New Roman" w:cs="Times New Roman"/>
            <w:sz w:val="24"/>
            <w:szCs w:val="24"/>
          </w:rPr>
        </w:pPr>
        <w:r w:rsidRPr="009732DF">
          <w:rPr>
            <w:rFonts w:ascii="Times New Roman" w:hAnsi="Times New Roman" w:cs="Times New Roman"/>
            <w:sz w:val="24"/>
            <w:szCs w:val="24"/>
          </w:rPr>
          <w:t>PRINCIPLE OF MICROECONOMICS</w:t>
        </w:r>
        <w:r>
          <w:rPr>
            <w:rFonts w:ascii="Times New Roman" w:hAnsi="Times New Roman" w:cs="Times New Roman"/>
            <w:sz w:val="24"/>
            <w:szCs w:val="24"/>
          </w:rPr>
          <w:t xml:space="preserve">                                                                                         </w:t>
        </w:r>
        <w:r w:rsidRPr="009732DF">
          <w:rPr>
            <w:rFonts w:ascii="Times New Roman" w:hAnsi="Times New Roman" w:cs="Times New Roman"/>
            <w:sz w:val="24"/>
            <w:szCs w:val="24"/>
          </w:rPr>
          <w:fldChar w:fldCharType="begin"/>
        </w:r>
        <w:r w:rsidRPr="009732DF">
          <w:rPr>
            <w:rFonts w:ascii="Times New Roman" w:hAnsi="Times New Roman" w:cs="Times New Roman"/>
            <w:sz w:val="24"/>
            <w:szCs w:val="24"/>
          </w:rPr>
          <w:instrText xml:space="preserve"> PAGE   \* MERGEFORMAT </w:instrText>
        </w:r>
        <w:r w:rsidRPr="009732DF">
          <w:rPr>
            <w:rFonts w:ascii="Times New Roman" w:hAnsi="Times New Roman" w:cs="Times New Roman"/>
            <w:sz w:val="24"/>
            <w:szCs w:val="24"/>
          </w:rPr>
          <w:fldChar w:fldCharType="separate"/>
        </w:r>
        <w:r w:rsidR="00515CE3">
          <w:rPr>
            <w:rFonts w:ascii="Times New Roman" w:hAnsi="Times New Roman" w:cs="Times New Roman"/>
            <w:noProof/>
            <w:sz w:val="24"/>
            <w:szCs w:val="24"/>
          </w:rPr>
          <w:t>5</w:t>
        </w:r>
        <w:r w:rsidRPr="009732DF">
          <w:rPr>
            <w:rFonts w:ascii="Times New Roman" w:hAnsi="Times New Roman" w:cs="Times New Roman"/>
            <w:noProof/>
            <w:sz w:val="24"/>
            <w:szCs w:val="24"/>
          </w:rPr>
          <w:fldChar w:fldCharType="end"/>
        </w:r>
      </w:p>
    </w:sdtContent>
  </w:sdt>
  <w:p w:rsidR="009732DF" w:rsidRDefault="00973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2DF" w:rsidRPr="009732DF" w:rsidRDefault="009732DF">
    <w:pPr>
      <w:pStyle w:val="Header"/>
      <w:rPr>
        <w:rFonts w:ascii="Times New Roman" w:hAnsi="Times New Roman" w:cs="Times New Roman"/>
        <w:sz w:val="24"/>
        <w:szCs w:val="24"/>
      </w:rPr>
    </w:pPr>
    <w:r w:rsidRPr="009732DF">
      <w:rPr>
        <w:rFonts w:ascii="Times New Roman" w:hAnsi="Times New Roman" w:cs="Times New Roman"/>
        <w:sz w:val="24"/>
        <w:szCs w:val="24"/>
      </w:rPr>
      <w:t>Running Head:</w:t>
    </w:r>
    <w:r>
      <w:rPr>
        <w:rFonts w:ascii="Times New Roman" w:hAnsi="Times New Roman" w:cs="Times New Roman"/>
        <w:sz w:val="24"/>
        <w:szCs w:val="24"/>
      </w:rPr>
      <w:t xml:space="preserve"> </w:t>
    </w:r>
    <w:r w:rsidRPr="009732DF">
      <w:rPr>
        <w:rFonts w:ascii="Times New Roman" w:hAnsi="Times New Roman" w:cs="Times New Roman"/>
        <w:sz w:val="24"/>
        <w:szCs w:val="24"/>
      </w:rPr>
      <w:t>PRINCIPLE OF MICROECONOMICS</w:t>
    </w:r>
    <w:r>
      <w:rPr>
        <w:rFonts w:ascii="Times New Roman"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B5D"/>
    <w:rsid w:val="000617EB"/>
    <w:rsid w:val="000F7F9E"/>
    <w:rsid w:val="00324B5D"/>
    <w:rsid w:val="003516CF"/>
    <w:rsid w:val="00352A1A"/>
    <w:rsid w:val="003A7F8B"/>
    <w:rsid w:val="00403E68"/>
    <w:rsid w:val="00456726"/>
    <w:rsid w:val="004E254B"/>
    <w:rsid w:val="00500F41"/>
    <w:rsid w:val="00515CE3"/>
    <w:rsid w:val="00550033"/>
    <w:rsid w:val="006303EE"/>
    <w:rsid w:val="00633C84"/>
    <w:rsid w:val="0067266C"/>
    <w:rsid w:val="006A30EF"/>
    <w:rsid w:val="006B29C3"/>
    <w:rsid w:val="007E0025"/>
    <w:rsid w:val="00875181"/>
    <w:rsid w:val="008D6B91"/>
    <w:rsid w:val="00920A8B"/>
    <w:rsid w:val="009732DF"/>
    <w:rsid w:val="00A07CAA"/>
    <w:rsid w:val="00A35EDD"/>
    <w:rsid w:val="00B84782"/>
    <w:rsid w:val="00B920B1"/>
    <w:rsid w:val="00B94B87"/>
    <w:rsid w:val="00BD50E6"/>
    <w:rsid w:val="00BD7F71"/>
    <w:rsid w:val="00BF1399"/>
    <w:rsid w:val="00D40C95"/>
    <w:rsid w:val="00E32833"/>
    <w:rsid w:val="00E7274F"/>
    <w:rsid w:val="00EB2571"/>
    <w:rsid w:val="00FE7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1AB3A-5FB8-4783-9FE9-1C3E5BCB6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1399"/>
    <w:rPr>
      <w:b/>
      <w:bCs/>
    </w:rPr>
  </w:style>
  <w:style w:type="paragraph" w:styleId="Header">
    <w:name w:val="header"/>
    <w:basedOn w:val="Normal"/>
    <w:link w:val="HeaderChar"/>
    <w:uiPriority w:val="99"/>
    <w:unhideWhenUsed/>
    <w:rsid w:val="00973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2DF"/>
  </w:style>
  <w:style w:type="paragraph" w:styleId="Footer">
    <w:name w:val="footer"/>
    <w:basedOn w:val="Normal"/>
    <w:link w:val="FooterChar"/>
    <w:uiPriority w:val="99"/>
    <w:unhideWhenUsed/>
    <w:rsid w:val="00973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2018-11-25T20:32:00Z</dcterms:created>
  <dcterms:modified xsi:type="dcterms:W3CDTF">2018-11-25T20:32:00Z</dcterms:modified>
</cp:coreProperties>
</file>